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C1" w:rsidRPr="000F4E29" w:rsidRDefault="00562FC1" w:rsidP="00562FC1">
      <w:pPr>
        <w:jc w:val="center"/>
        <w:rPr>
          <w:b/>
          <w:sz w:val="24"/>
          <w:szCs w:val="24"/>
          <w:u w:val="single"/>
        </w:rPr>
      </w:pPr>
      <w:r w:rsidRPr="000F4E29">
        <w:rPr>
          <w:b/>
          <w:sz w:val="24"/>
          <w:szCs w:val="24"/>
          <w:u w:val="single"/>
        </w:rPr>
        <w:t>Purpose of Laws</w:t>
      </w:r>
    </w:p>
    <w:p w:rsidR="00562FC1" w:rsidRPr="000F4E29" w:rsidRDefault="00562FC1" w:rsidP="000F4E29">
      <w:pPr>
        <w:pStyle w:val="ListParagraph"/>
        <w:numPr>
          <w:ilvl w:val="0"/>
          <w:numId w:val="1"/>
        </w:numPr>
        <w:spacing w:line="360" w:lineRule="auto"/>
        <w:rPr>
          <w:sz w:val="24"/>
          <w:szCs w:val="24"/>
        </w:rPr>
      </w:pPr>
      <w:r w:rsidRPr="000F4E29">
        <w:rPr>
          <w:sz w:val="24"/>
          <w:szCs w:val="24"/>
        </w:rPr>
        <w:t xml:space="preserve">Laws protects citizens, their </w:t>
      </w:r>
      <w:r w:rsidR="000F4E29" w:rsidRPr="000F4E29">
        <w:rPr>
          <w:sz w:val="24"/>
          <w:szCs w:val="24"/>
        </w:rPr>
        <w:t>______________</w:t>
      </w:r>
      <w:r w:rsidRPr="000F4E29">
        <w:rPr>
          <w:sz w:val="24"/>
          <w:szCs w:val="24"/>
        </w:rPr>
        <w:t>, and their rights.</w:t>
      </w:r>
    </w:p>
    <w:p w:rsidR="00562FC1" w:rsidRPr="000F4E29" w:rsidRDefault="00562FC1" w:rsidP="000F4E29">
      <w:pPr>
        <w:pStyle w:val="ListParagraph"/>
        <w:numPr>
          <w:ilvl w:val="0"/>
          <w:numId w:val="1"/>
        </w:numPr>
        <w:spacing w:line="360" w:lineRule="auto"/>
        <w:rPr>
          <w:sz w:val="24"/>
          <w:szCs w:val="24"/>
        </w:rPr>
      </w:pPr>
      <w:r w:rsidRPr="000F4E29">
        <w:rPr>
          <w:sz w:val="24"/>
          <w:szCs w:val="24"/>
        </w:rPr>
        <w:t xml:space="preserve">Law is a way of resolving disputes in an orderly manner following legal </w:t>
      </w:r>
      <w:r w:rsidR="000F4E29" w:rsidRPr="000F4E29">
        <w:rPr>
          <w:sz w:val="24"/>
          <w:szCs w:val="24"/>
        </w:rPr>
        <w:t>____________</w:t>
      </w:r>
      <w:r w:rsidRPr="000F4E29">
        <w:rPr>
          <w:sz w:val="24"/>
          <w:szCs w:val="24"/>
        </w:rPr>
        <w:t>.</w:t>
      </w:r>
    </w:p>
    <w:p w:rsidR="00562FC1" w:rsidRPr="000F4E29" w:rsidRDefault="00562FC1" w:rsidP="000F4E29">
      <w:pPr>
        <w:pStyle w:val="ListParagraph"/>
        <w:numPr>
          <w:ilvl w:val="0"/>
          <w:numId w:val="1"/>
        </w:numPr>
        <w:spacing w:line="360" w:lineRule="auto"/>
        <w:rPr>
          <w:sz w:val="24"/>
          <w:szCs w:val="24"/>
        </w:rPr>
      </w:pPr>
      <w:r w:rsidRPr="000F4E29">
        <w:rPr>
          <w:sz w:val="24"/>
          <w:szCs w:val="24"/>
        </w:rPr>
        <w:t xml:space="preserve">Law provides a framework for order in our society and ensures some degree of </w:t>
      </w:r>
      <w:r w:rsidR="000F4E29" w:rsidRPr="000F4E29">
        <w:rPr>
          <w:sz w:val="24"/>
          <w:szCs w:val="24"/>
        </w:rPr>
        <w:t>______________</w:t>
      </w:r>
      <w:r w:rsidRPr="000F4E29">
        <w:rPr>
          <w:sz w:val="24"/>
          <w:szCs w:val="24"/>
        </w:rPr>
        <w:t xml:space="preserve"> and </w:t>
      </w:r>
      <w:r w:rsidR="000F4E29" w:rsidRPr="000F4E29">
        <w:rPr>
          <w:sz w:val="24"/>
          <w:szCs w:val="24"/>
        </w:rPr>
        <w:t>_______________.</w:t>
      </w:r>
    </w:p>
    <w:p w:rsidR="00562FC1" w:rsidRPr="000F4E29" w:rsidRDefault="000F4E29" w:rsidP="000F4E29">
      <w:pPr>
        <w:pStyle w:val="ListParagraph"/>
        <w:numPr>
          <w:ilvl w:val="0"/>
          <w:numId w:val="1"/>
        </w:numPr>
        <w:spacing w:line="360" w:lineRule="auto"/>
        <w:rPr>
          <w:sz w:val="24"/>
          <w:szCs w:val="24"/>
        </w:rPr>
      </w:pPr>
      <w:r w:rsidRPr="000F4E29">
        <w:rPr>
          <w:sz w:val="24"/>
          <w:szCs w:val="24"/>
        </w:rPr>
        <w:t>Laws</w:t>
      </w:r>
      <w:r w:rsidR="00562FC1" w:rsidRPr="000F4E29">
        <w:rPr>
          <w:sz w:val="24"/>
          <w:szCs w:val="24"/>
        </w:rPr>
        <w:t xml:space="preserve"> support the broad social values with goals such as promoting </w:t>
      </w:r>
      <w:r>
        <w:rPr>
          <w:sz w:val="24"/>
          <w:szCs w:val="24"/>
        </w:rPr>
        <w:t xml:space="preserve">________________ </w:t>
      </w:r>
      <w:r w:rsidR="00562FC1" w:rsidRPr="000F4E29">
        <w:rPr>
          <w:sz w:val="24"/>
          <w:szCs w:val="24"/>
        </w:rPr>
        <w:t>processes, protecting the right to a fair trial, prescribing honest business practices, and establishing social programs.</w:t>
      </w:r>
    </w:p>
    <w:p w:rsidR="00562FC1" w:rsidRPr="000F4E29" w:rsidRDefault="00562FC1" w:rsidP="000F4E29">
      <w:pPr>
        <w:spacing w:line="360" w:lineRule="auto"/>
        <w:jc w:val="center"/>
        <w:rPr>
          <w:b/>
          <w:sz w:val="24"/>
          <w:szCs w:val="24"/>
          <w:u w:val="single"/>
        </w:rPr>
      </w:pPr>
      <w:r w:rsidRPr="000F4E29">
        <w:rPr>
          <w:b/>
          <w:sz w:val="24"/>
          <w:szCs w:val="24"/>
          <w:u w:val="single"/>
        </w:rPr>
        <w:t>Justinian Code</w:t>
      </w:r>
    </w:p>
    <w:p w:rsidR="00562FC1" w:rsidRPr="000F4E29" w:rsidRDefault="00562FC1" w:rsidP="000F4E29">
      <w:pPr>
        <w:pStyle w:val="BodyTextIndent"/>
        <w:numPr>
          <w:ilvl w:val="0"/>
          <w:numId w:val="2"/>
        </w:numPr>
        <w:spacing w:line="360" w:lineRule="auto"/>
        <w:rPr>
          <w:rFonts w:asciiTheme="minorHAnsi" w:hAnsiTheme="minorHAnsi" w:cs="Arial"/>
        </w:rPr>
      </w:pPr>
      <w:r w:rsidRPr="000F4E29">
        <w:rPr>
          <w:rFonts w:asciiTheme="minorHAnsi" w:hAnsiTheme="minorHAnsi" w:cs="Arial"/>
        </w:rPr>
        <w:t>Emperor Justinian I (527-565) codified 1600 books of Roman law.</w:t>
      </w:r>
    </w:p>
    <w:p w:rsidR="00562FC1" w:rsidRPr="000F4E29" w:rsidRDefault="000F4E29" w:rsidP="000F4E29">
      <w:pPr>
        <w:pStyle w:val="BodyTextIndent"/>
        <w:numPr>
          <w:ilvl w:val="0"/>
          <w:numId w:val="2"/>
        </w:numPr>
        <w:spacing w:line="360" w:lineRule="auto"/>
        <w:rPr>
          <w:rFonts w:asciiTheme="minorHAnsi" w:hAnsiTheme="minorHAnsi" w:cs="Arial"/>
        </w:rPr>
      </w:pPr>
      <w:r w:rsidRPr="000F4E29">
        <w:rPr>
          <w:rFonts w:asciiTheme="minorHAnsi" w:hAnsiTheme="minorHAnsi" w:cs="Arial"/>
        </w:rPr>
        <w:t>It i</w:t>
      </w:r>
      <w:r w:rsidR="00562FC1" w:rsidRPr="000F4E29">
        <w:rPr>
          <w:rFonts w:asciiTheme="minorHAnsi" w:hAnsiTheme="minorHAnsi" w:cs="Arial"/>
        </w:rPr>
        <w:t xml:space="preserve">nspired modern concept of </w:t>
      </w:r>
      <w:r w:rsidRPr="000F4E29">
        <w:rPr>
          <w:rFonts w:asciiTheme="minorHAnsi" w:hAnsiTheme="minorHAnsi" w:cs="Arial"/>
        </w:rPr>
        <w:t>____________</w:t>
      </w:r>
    </w:p>
    <w:p w:rsidR="00562FC1" w:rsidRPr="000F4E29" w:rsidRDefault="00562FC1" w:rsidP="000F4E29">
      <w:pPr>
        <w:pStyle w:val="BodyTextIndent"/>
        <w:numPr>
          <w:ilvl w:val="0"/>
          <w:numId w:val="2"/>
        </w:numPr>
        <w:spacing w:line="360" w:lineRule="auto"/>
        <w:rPr>
          <w:rFonts w:asciiTheme="minorHAnsi" w:hAnsiTheme="minorHAnsi" w:cs="Arial"/>
        </w:rPr>
      </w:pPr>
      <w:r w:rsidRPr="000F4E29">
        <w:rPr>
          <w:rFonts w:asciiTheme="minorHAnsi" w:hAnsiTheme="minorHAnsi" w:cs="Arial"/>
        </w:rPr>
        <w:t xml:space="preserve">Elements can be found in the laws of many European countries, especially </w:t>
      </w:r>
      <w:r w:rsidR="000F4E29">
        <w:rPr>
          <w:rFonts w:asciiTheme="minorHAnsi" w:hAnsiTheme="minorHAnsi" w:cs="Arial"/>
        </w:rPr>
        <w:t>_______.</w:t>
      </w:r>
    </w:p>
    <w:p w:rsidR="00562FC1" w:rsidRPr="000F4E29" w:rsidRDefault="00562FC1" w:rsidP="000F4E29">
      <w:pPr>
        <w:spacing w:line="360" w:lineRule="auto"/>
        <w:rPr>
          <w:b/>
          <w:sz w:val="24"/>
          <w:szCs w:val="24"/>
          <w:u w:val="single"/>
        </w:rPr>
      </w:pPr>
    </w:p>
    <w:p w:rsidR="00562FC1" w:rsidRPr="000F4E29" w:rsidRDefault="00562FC1" w:rsidP="000F4E29">
      <w:pPr>
        <w:spacing w:line="360" w:lineRule="auto"/>
        <w:rPr>
          <w:sz w:val="24"/>
          <w:szCs w:val="24"/>
        </w:rPr>
      </w:pPr>
      <w:r w:rsidRPr="000F4E29">
        <w:rPr>
          <w:sz w:val="24"/>
          <w:szCs w:val="24"/>
        </w:rPr>
        <w:t>In February 528, The Emperor, Justinian appointed a commission, consisting of ten persons, to make a new collection of imperial constitutions.</w:t>
      </w:r>
    </w:p>
    <w:p w:rsidR="00562FC1" w:rsidRPr="000F4E29" w:rsidRDefault="00562FC1" w:rsidP="000F4E29">
      <w:pPr>
        <w:spacing w:line="360" w:lineRule="auto"/>
        <w:rPr>
          <w:sz w:val="24"/>
          <w:szCs w:val="24"/>
        </w:rPr>
      </w:pPr>
      <w:r w:rsidRPr="000F4E29">
        <w:rPr>
          <w:sz w:val="24"/>
          <w:szCs w:val="24"/>
        </w:rPr>
        <w:t>The result was to gather together Roman law into one code, known as the Justinian Code.</w:t>
      </w:r>
    </w:p>
    <w:p w:rsidR="00562FC1" w:rsidRPr="000F4E29" w:rsidRDefault="00562FC1" w:rsidP="000F4E29">
      <w:pPr>
        <w:spacing w:line="360" w:lineRule="auto"/>
        <w:rPr>
          <w:sz w:val="24"/>
          <w:szCs w:val="24"/>
        </w:rPr>
      </w:pPr>
      <w:r w:rsidRPr="000F4E29">
        <w:rPr>
          <w:sz w:val="24"/>
          <w:szCs w:val="24"/>
        </w:rPr>
        <w:t>The Justinian Code was divided into four parts:</w:t>
      </w:r>
    </w:p>
    <w:p w:rsidR="00562FC1" w:rsidRPr="000F4E29" w:rsidRDefault="00562FC1" w:rsidP="000F4E29">
      <w:pPr>
        <w:pStyle w:val="ListParagraph"/>
        <w:numPr>
          <w:ilvl w:val="0"/>
          <w:numId w:val="3"/>
        </w:numPr>
        <w:spacing w:line="360" w:lineRule="auto"/>
        <w:rPr>
          <w:sz w:val="24"/>
          <w:szCs w:val="24"/>
        </w:rPr>
      </w:pPr>
      <w:r w:rsidRPr="000F4E29">
        <w:rPr>
          <w:sz w:val="24"/>
          <w:szCs w:val="24"/>
        </w:rPr>
        <w:t>The</w:t>
      </w:r>
      <w:r w:rsidRPr="000F4E29">
        <w:rPr>
          <w:i/>
          <w:sz w:val="24"/>
          <w:szCs w:val="24"/>
        </w:rPr>
        <w:t xml:space="preserve"> Institutes</w:t>
      </w:r>
      <w:r w:rsidRPr="000F4E29">
        <w:rPr>
          <w:sz w:val="24"/>
          <w:szCs w:val="24"/>
        </w:rPr>
        <w:t xml:space="preserve"> served as a textbook in legal </w:t>
      </w:r>
      <w:r w:rsidR="000F4E29">
        <w:rPr>
          <w:sz w:val="24"/>
          <w:szCs w:val="24"/>
        </w:rPr>
        <w:t>_______________</w:t>
      </w:r>
      <w:r w:rsidRPr="000F4E29">
        <w:rPr>
          <w:sz w:val="24"/>
          <w:szCs w:val="24"/>
        </w:rPr>
        <w:t xml:space="preserve"> for students and lawyers.</w:t>
      </w:r>
    </w:p>
    <w:p w:rsidR="00562FC1" w:rsidRPr="000F4E29" w:rsidRDefault="00562FC1" w:rsidP="000F4E29">
      <w:pPr>
        <w:pStyle w:val="ListParagraph"/>
        <w:numPr>
          <w:ilvl w:val="0"/>
          <w:numId w:val="3"/>
        </w:numPr>
        <w:spacing w:line="360" w:lineRule="auto"/>
        <w:rPr>
          <w:sz w:val="24"/>
          <w:szCs w:val="24"/>
        </w:rPr>
      </w:pPr>
      <w:r w:rsidRPr="000F4E29">
        <w:rPr>
          <w:sz w:val="24"/>
          <w:szCs w:val="24"/>
        </w:rPr>
        <w:t xml:space="preserve">The </w:t>
      </w:r>
      <w:r w:rsidRPr="000F4E29">
        <w:rPr>
          <w:i/>
          <w:sz w:val="24"/>
          <w:szCs w:val="24"/>
        </w:rPr>
        <w:t>Digest</w:t>
      </w:r>
      <w:r w:rsidRPr="000F4E29">
        <w:rPr>
          <w:sz w:val="24"/>
          <w:szCs w:val="24"/>
        </w:rPr>
        <w:t xml:space="preserve"> was a 50 volume casebook covering </w:t>
      </w:r>
      <w:r w:rsidR="002D1D04">
        <w:rPr>
          <w:sz w:val="24"/>
          <w:szCs w:val="24"/>
        </w:rPr>
        <w:t>___________</w:t>
      </w:r>
      <w:r w:rsidRPr="000F4E29">
        <w:rPr>
          <w:sz w:val="24"/>
          <w:szCs w:val="24"/>
        </w:rPr>
        <w:t xml:space="preserve"> made by respected judges.</w:t>
      </w:r>
    </w:p>
    <w:p w:rsidR="00562FC1" w:rsidRPr="000F4E29" w:rsidRDefault="00562FC1" w:rsidP="000F4E29">
      <w:pPr>
        <w:pStyle w:val="ListParagraph"/>
        <w:numPr>
          <w:ilvl w:val="0"/>
          <w:numId w:val="3"/>
        </w:numPr>
        <w:spacing w:line="360" w:lineRule="auto"/>
        <w:rPr>
          <w:sz w:val="24"/>
          <w:szCs w:val="24"/>
        </w:rPr>
      </w:pPr>
      <w:r w:rsidRPr="000F4E29">
        <w:rPr>
          <w:sz w:val="24"/>
          <w:szCs w:val="24"/>
        </w:rPr>
        <w:t xml:space="preserve">The </w:t>
      </w:r>
      <w:r w:rsidRPr="000F4E29">
        <w:rPr>
          <w:i/>
          <w:sz w:val="24"/>
          <w:szCs w:val="24"/>
        </w:rPr>
        <w:t>Codex</w:t>
      </w:r>
      <w:r w:rsidRPr="000F4E29">
        <w:rPr>
          <w:sz w:val="24"/>
          <w:szCs w:val="24"/>
        </w:rPr>
        <w:t xml:space="preserve"> was a collection of 4652 </w:t>
      </w:r>
      <w:r w:rsidR="002D1D04">
        <w:rPr>
          <w:sz w:val="24"/>
          <w:szCs w:val="24"/>
        </w:rPr>
        <w:t>______</w:t>
      </w:r>
      <w:r w:rsidRPr="000F4E29">
        <w:rPr>
          <w:sz w:val="24"/>
          <w:szCs w:val="24"/>
        </w:rPr>
        <w:t>.</w:t>
      </w:r>
    </w:p>
    <w:p w:rsidR="00562FC1" w:rsidRPr="000F4E29" w:rsidRDefault="00562FC1" w:rsidP="000F4E29">
      <w:pPr>
        <w:pStyle w:val="ListParagraph"/>
        <w:numPr>
          <w:ilvl w:val="0"/>
          <w:numId w:val="3"/>
        </w:numPr>
        <w:spacing w:line="360" w:lineRule="auto"/>
        <w:rPr>
          <w:sz w:val="24"/>
          <w:szCs w:val="24"/>
        </w:rPr>
      </w:pPr>
      <w:r w:rsidRPr="000F4E29">
        <w:rPr>
          <w:sz w:val="24"/>
          <w:szCs w:val="24"/>
        </w:rPr>
        <w:t xml:space="preserve">The </w:t>
      </w:r>
      <w:r w:rsidRPr="000F4E29">
        <w:rPr>
          <w:i/>
          <w:sz w:val="24"/>
          <w:szCs w:val="24"/>
        </w:rPr>
        <w:t>Novels</w:t>
      </w:r>
      <w:r w:rsidRPr="000F4E29">
        <w:rPr>
          <w:sz w:val="24"/>
          <w:szCs w:val="24"/>
        </w:rPr>
        <w:t xml:space="preserve"> contained new proposed laws by Justinian and his successors.</w:t>
      </w:r>
    </w:p>
    <w:p w:rsidR="00562FC1" w:rsidRPr="000F4E29" w:rsidRDefault="00562FC1" w:rsidP="000F4E29">
      <w:pPr>
        <w:spacing w:line="360" w:lineRule="auto"/>
        <w:rPr>
          <w:sz w:val="24"/>
          <w:szCs w:val="24"/>
        </w:rPr>
      </w:pPr>
      <w:r w:rsidRPr="000F4E29">
        <w:rPr>
          <w:sz w:val="24"/>
          <w:szCs w:val="24"/>
        </w:rPr>
        <w:t xml:space="preserve">This legal code became the foundation of law in most western European countries. It was a compilation of early Roman laws and legal principles, illustrated by </w:t>
      </w:r>
      <w:r w:rsidR="002D1D04">
        <w:rPr>
          <w:sz w:val="24"/>
          <w:szCs w:val="24"/>
        </w:rPr>
        <w:t>previous ________</w:t>
      </w:r>
      <w:r w:rsidRPr="000F4E29">
        <w:rPr>
          <w:sz w:val="24"/>
          <w:szCs w:val="24"/>
        </w:rPr>
        <w:t>, and combined with an explanation of new laws and future legislation to be put into effect.</w:t>
      </w:r>
    </w:p>
    <w:p w:rsidR="00562FC1" w:rsidRPr="000F4E29" w:rsidRDefault="00562FC1" w:rsidP="000F4E29">
      <w:pPr>
        <w:spacing w:line="360" w:lineRule="auto"/>
        <w:rPr>
          <w:sz w:val="24"/>
          <w:szCs w:val="24"/>
        </w:rPr>
      </w:pPr>
      <w:r w:rsidRPr="000F4E29">
        <w:rPr>
          <w:sz w:val="24"/>
          <w:szCs w:val="24"/>
        </w:rPr>
        <w:t>It inspired the modern word “</w:t>
      </w:r>
      <w:r w:rsidR="002D1D04">
        <w:rPr>
          <w:sz w:val="24"/>
          <w:szCs w:val="24"/>
        </w:rPr>
        <w:t>_____________</w:t>
      </w:r>
      <w:r w:rsidRPr="000F4E29">
        <w:rPr>
          <w:sz w:val="24"/>
          <w:szCs w:val="24"/>
        </w:rPr>
        <w:t>”.</w:t>
      </w:r>
    </w:p>
    <w:p w:rsidR="000F4E29" w:rsidRDefault="000F4E29" w:rsidP="000F4E29">
      <w:pPr>
        <w:jc w:val="center"/>
        <w:rPr>
          <w:b/>
          <w:sz w:val="24"/>
        </w:rPr>
      </w:pPr>
    </w:p>
    <w:p w:rsidR="00562FC1" w:rsidRPr="000F4E29" w:rsidRDefault="000F4E29" w:rsidP="000F4E29">
      <w:pPr>
        <w:jc w:val="center"/>
        <w:rPr>
          <w:b/>
          <w:sz w:val="24"/>
        </w:rPr>
      </w:pPr>
      <w:r>
        <w:rPr>
          <w:b/>
          <w:sz w:val="24"/>
        </w:rPr>
        <w:lastRenderedPageBreak/>
        <w:t>There are two major modern law systems:</w:t>
      </w:r>
    </w:p>
    <w:tbl>
      <w:tblPr>
        <w:tblStyle w:val="TableGrid"/>
        <w:tblW w:w="0" w:type="auto"/>
        <w:tblLook w:val="04A0" w:firstRow="1" w:lastRow="0" w:firstColumn="1" w:lastColumn="0" w:noHBand="0" w:noVBand="1"/>
      </w:tblPr>
      <w:tblGrid>
        <w:gridCol w:w="3116"/>
        <w:gridCol w:w="3117"/>
        <w:gridCol w:w="3117"/>
      </w:tblGrid>
      <w:tr w:rsidR="00562FC1" w:rsidTr="009D2181">
        <w:tc>
          <w:tcPr>
            <w:tcW w:w="3116" w:type="dxa"/>
          </w:tcPr>
          <w:p w:rsidR="00562FC1" w:rsidRPr="000F4E29" w:rsidRDefault="00562FC1" w:rsidP="009D2181">
            <w:pPr>
              <w:rPr>
                <w:sz w:val="24"/>
              </w:rPr>
            </w:pPr>
          </w:p>
        </w:tc>
        <w:tc>
          <w:tcPr>
            <w:tcW w:w="3117" w:type="dxa"/>
          </w:tcPr>
          <w:p w:rsidR="00562FC1" w:rsidRPr="000F4E29" w:rsidRDefault="00562FC1" w:rsidP="009D2181">
            <w:pPr>
              <w:rPr>
                <w:b/>
                <w:sz w:val="24"/>
              </w:rPr>
            </w:pPr>
            <w:r w:rsidRPr="000F4E29">
              <w:rPr>
                <w:b/>
                <w:sz w:val="24"/>
              </w:rPr>
              <w:t>Civil Law</w:t>
            </w:r>
          </w:p>
        </w:tc>
        <w:tc>
          <w:tcPr>
            <w:tcW w:w="3117" w:type="dxa"/>
          </w:tcPr>
          <w:p w:rsidR="00562FC1" w:rsidRPr="000F4E29" w:rsidRDefault="000F4E29" w:rsidP="009D2181">
            <w:pPr>
              <w:rPr>
                <w:b/>
                <w:sz w:val="24"/>
              </w:rPr>
            </w:pPr>
            <w:r w:rsidRPr="000F4E29">
              <w:rPr>
                <w:b/>
                <w:sz w:val="24"/>
              </w:rPr>
              <w:t>Co</w:t>
            </w:r>
            <w:r w:rsidR="00562FC1" w:rsidRPr="000F4E29">
              <w:rPr>
                <w:b/>
                <w:sz w:val="24"/>
              </w:rPr>
              <w:t>mmon Law</w:t>
            </w:r>
          </w:p>
        </w:tc>
      </w:tr>
      <w:tr w:rsidR="00562FC1" w:rsidTr="009D2181">
        <w:tc>
          <w:tcPr>
            <w:tcW w:w="3116" w:type="dxa"/>
          </w:tcPr>
          <w:p w:rsidR="00562FC1" w:rsidRPr="000F4E29" w:rsidRDefault="00562FC1" w:rsidP="009D2181">
            <w:pPr>
              <w:rPr>
                <w:b/>
                <w:sz w:val="24"/>
              </w:rPr>
            </w:pPr>
            <w:r w:rsidRPr="000F4E29">
              <w:rPr>
                <w:b/>
                <w:sz w:val="24"/>
              </w:rPr>
              <w:t>Legal System</w:t>
            </w:r>
          </w:p>
        </w:tc>
        <w:tc>
          <w:tcPr>
            <w:tcW w:w="3117" w:type="dxa"/>
          </w:tcPr>
          <w:p w:rsidR="00562FC1" w:rsidRPr="000F4E29" w:rsidRDefault="00562FC1" w:rsidP="009D2181">
            <w:pPr>
              <w:rPr>
                <w:sz w:val="24"/>
              </w:rPr>
            </w:pPr>
            <w:r w:rsidRPr="000F4E29">
              <w:rPr>
                <w:sz w:val="24"/>
              </w:rPr>
              <w:t xml:space="preserve">Legal system originating with the Justinian Code and modified heavily by Napoleon. Its most prevalent feature is that its core principles are codified into a referable system which serves as the primary source of law. </w:t>
            </w:r>
            <w:r w:rsidRPr="000F4E29">
              <w:rPr>
                <w:b/>
                <w:sz w:val="24"/>
              </w:rPr>
              <w:t>Law based on interpretation!</w:t>
            </w:r>
          </w:p>
        </w:tc>
        <w:tc>
          <w:tcPr>
            <w:tcW w:w="3117" w:type="dxa"/>
          </w:tcPr>
          <w:p w:rsidR="00562FC1" w:rsidRPr="000F4E29" w:rsidRDefault="00562FC1" w:rsidP="009D2181">
            <w:pPr>
              <w:rPr>
                <w:sz w:val="24"/>
              </w:rPr>
            </w:pPr>
            <w:r w:rsidRPr="000F4E29">
              <w:rPr>
                <w:sz w:val="24"/>
              </w:rPr>
              <w:t xml:space="preserve">A legal system dating back to the English monarchy when courts began collecting published legal decisions. Those published decisions are used as the basis to decide similar cases. Characterized by case law. </w:t>
            </w:r>
          </w:p>
          <w:p w:rsidR="00562FC1" w:rsidRPr="000F4E29" w:rsidRDefault="00562FC1" w:rsidP="009D2181">
            <w:pPr>
              <w:rPr>
                <w:sz w:val="24"/>
              </w:rPr>
            </w:pPr>
            <w:r w:rsidRPr="000F4E29">
              <w:rPr>
                <w:b/>
                <w:sz w:val="24"/>
              </w:rPr>
              <w:t>Law based on precedent!</w:t>
            </w:r>
          </w:p>
        </w:tc>
      </w:tr>
      <w:tr w:rsidR="00562FC1" w:rsidTr="009D2181">
        <w:tc>
          <w:tcPr>
            <w:tcW w:w="3116" w:type="dxa"/>
          </w:tcPr>
          <w:p w:rsidR="00562FC1" w:rsidRPr="000F4E29" w:rsidRDefault="00562FC1" w:rsidP="009D2181">
            <w:pPr>
              <w:rPr>
                <w:b/>
                <w:sz w:val="24"/>
              </w:rPr>
            </w:pPr>
            <w:r w:rsidRPr="000F4E29">
              <w:rPr>
                <w:b/>
                <w:sz w:val="24"/>
              </w:rPr>
              <w:t>Role of Judges</w:t>
            </w:r>
          </w:p>
        </w:tc>
        <w:tc>
          <w:tcPr>
            <w:tcW w:w="3117" w:type="dxa"/>
          </w:tcPr>
          <w:p w:rsidR="00562FC1" w:rsidRPr="000F4E29" w:rsidRDefault="00562FC1" w:rsidP="009D2181">
            <w:pPr>
              <w:rPr>
                <w:sz w:val="24"/>
              </w:rPr>
            </w:pPr>
            <w:r w:rsidRPr="000F4E29">
              <w:rPr>
                <w:sz w:val="24"/>
              </w:rPr>
              <w:t>Judges are the chief investigator, they make the rulings based on their interpretation of the law code.</w:t>
            </w:r>
          </w:p>
        </w:tc>
        <w:tc>
          <w:tcPr>
            <w:tcW w:w="3117" w:type="dxa"/>
          </w:tcPr>
          <w:p w:rsidR="00562FC1" w:rsidRPr="000F4E29" w:rsidRDefault="00562FC1" w:rsidP="009D2181">
            <w:pPr>
              <w:rPr>
                <w:sz w:val="24"/>
              </w:rPr>
            </w:pPr>
            <w:r w:rsidRPr="000F4E29">
              <w:rPr>
                <w:sz w:val="24"/>
              </w:rPr>
              <w:t>Judges make rulings, set precedents, and referees between lawyers.</w:t>
            </w:r>
          </w:p>
        </w:tc>
      </w:tr>
      <w:tr w:rsidR="00562FC1" w:rsidTr="009D2181">
        <w:tc>
          <w:tcPr>
            <w:tcW w:w="3116" w:type="dxa"/>
          </w:tcPr>
          <w:p w:rsidR="00562FC1" w:rsidRPr="000F4E29" w:rsidRDefault="00562FC1" w:rsidP="009D2181">
            <w:pPr>
              <w:rPr>
                <w:b/>
                <w:sz w:val="24"/>
              </w:rPr>
            </w:pPr>
            <w:r w:rsidRPr="000F4E29">
              <w:rPr>
                <w:b/>
                <w:sz w:val="24"/>
              </w:rPr>
              <w:t>Countries</w:t>
            </w:r>
          </w:p>
        </w:tc>
        <w:tc>
          <w:tcPr>
            <w:tcW w:w="3117" w:type="dxa"/>
          </w:tcPr>
          <w:p w:rsidR="00562FC1" w:rsidRPr="000F4E29" w:rsidRDefault="00562FC1" w:rsidP="009D2181">
            <w:pPr>
              <w:rPr>
                <w:sz w:val="24"/>
              </w:rPr>
            </w:pPr>
            <w:r w:rsidRPr="000F4E29">
              <w:rPr>
                <w:sz w:val="24"/>
              </w:rPr>
              <w:t>France, China, Germany, Japan, most African nations, most of Europe.</w:t>
            </w:r>
          </w:p>
        </w:tc>
        <w:tc>
          <w:tcPr>
            <w:tcW w:w="3117" w:type="dxa"/>
          </w:tcPr>
          <w:p w:rsidR="00562FC1" w:rsidRPr="000F4E29" w:rsidRDefault="00562FC1" w:rsidP="009D2181">
            <w:pPr>
              <w:rPr>
                <w:sz w:val="24"/>
              </w:rPr>
            </w:pPr>
            <w:r w:rsidRPr="000F4E29">
              <w:rPr>
                <w:sz w:val="24"/>
              </w:rPr>
              <w:t>USA (except Louisiana), England, Canada (except for Quebec), Australia, India.</w:t>
            </w:r>
          </w:p>
        </w:tc>
      </w:tr>
      <w:tr w:rsidR="00562FC1" w:rsidTr="009D2181">
        <w:tc>
          <w:tcPr>
            <w:tcW w:w="3116" w:type="dxa"/>
          </w:tcPr>
          <w:p w:rsidR="00562FC1" w:rsidRPr="000F4E29" w:rsidRDefault="00562FC1" w:rsidP="009D2181">
            <w:pPr>
              <w:rPr>
                <w:b/>
                <w:sz w:val="24"/>
              </w:rPr>
            </w:pPr>
            <w:r w:rsidRPr="000F4E29">
              <w:rPr>
                <w:b/>
                <w:sz w:val="24"/>
              </w:rPr>
              <w:t>Role of Lawyers</w:t>
            </w:r>
          </w:p>
        </w:tc>
        <w:tc>
          <w:tcPr>
            <w:tcW w:w="3117" w:type="dxa"/>
          </w:tcPr>
          <w:p w:rsidR="00562FC1" w:rsidRPr="000F4E29" w:rsidRDefault="00562FC1" w:rsidP="009D2181">
            <w:pPr>
              <w:rPr>
                <w:sz w:val="24"/>
              </w:rPr>
            </w:pPr>
            <w:r w:rsidRPr="000F4E29">
              <w:rPr>
                <w:sz w:val="24"/>
              </w:rPr>
              <w:t>Because the judge is the main investigator, a lawyer’s role is to advise a client on legal proceedings, write legal pleadings, and help provide evidence to the judge.</w:t>
            </w:r>
          </w:p>
        </w:tc>
        <w:tc>
          <w:tcPr>
            <w:tcW w:w="3117" w:type="dxa"/>
          </w:tcPr>
          <w:p w:rsidR="00562FC1" w:rsidRPr="000F4E29" w:rsidRDefault="00562FC1" w:rsidP="009D2181">
            <w:pPr>
              <w:rPr>
                <w:sz w:val="24"/>
              </w:rPr>
            </w:pPr>
            <w:r w:rsidRPr="000F4E29">
              <w:rPr>
                <w:sz w:val="24"/>
              </w:rPr>
              <w:t>Usually, two lawyers argue their side of the case. Generally the judge (and sometimes a jury) listens to both sides in order to come to a conclusion.</w:t>
            </w:r>
          </w:p>
        </w:tc>
      </w:tr>
      <w:tr w:rsidR="00562FC1" w:rsidTr="009D2181">
        <w:tc>
          <w:tcPr>
            <w:tcW w:w="3116" w:type="dxa"/>
          </w:tcPr>
          <w:p w:rsidR="00562FC1" w:rsidRPr="000F4E29" w:rsidRDefault="00562FC1" w:rsidP="009D2181">
            <w:pPr>
              <w:rPr>
                <w:b/>
                <w:sz w:val="24"/>
              </w:rPr>
            </w:pPr>
            <w:r w:rsidRPr="000F4E29">
              <w:rPr>
                <w:b/>
                <w:sz w:val="24"/>
              </w:rPr>
              <w:t>Precedent</w:t>
            </w:r>
          </w:p>
        </w:tc>
        <w:tc>
          <w:tcPr>
            <w:tcW w:w="3117" w:type="dxa"/>
          </w:tcPr>
          <w:p w:rsidR="00562FC1" w:rsidRPr="000F4E29" w:rsidRDefault="00562FC1" w:rsidP="009D2181">
            <w:pPr>
              <w:rPr>
                <w:sz w:val="24"/>
              </w:rPr>
            </w:pPr>
            <w:r w:rsidRPr="000F4E29">
              <w:rPr>
                <w:sz w:val="24"/>
              </w:rPr>
              <w:t>Only used to determine administrative or constitutional court matters.</w:t>
            </w:r>
          </w:p>
        </w:tc>
        <w:tc>
          <w:tcPr>
            <w:tcW w:w="3117" w:type="dxa"/>
          </w:tcPr>
          <w:p w:rsidR="00562FC1" w:rsidRPr="000F4E29" w:rsidRDefault="00562FC1" w:rsidP="009D2181">
            <w:pPr>
              <w:rPr>
                <w:sz w:val="24"/>
              </w:rPr>
            </w:pPr>
            <w:r w:rsidRPr="000F4E29">
              <w:rPr>
                <w:sz w:val="24"/>
              </w:rPr>
              <w:t>Used to rule on future or present cases.</w:t>
            </w:r>
          </w:p>
        </w:tc>
      </w:tr>
      <w:tr w:rsidR="00562FC1" w:rsidTr="009D2181">
        <w:tc>
          <w:tcPr>
            <w:tcW w:w="3116" w:type="dxa"/>
          </w:tcPr>
          <w:p w:rsidR="00562FC1" w:rsidRPr="000F4E29" w:rsidRDefault="00562FC1" w:rsidP="009D2181">
            <w:pPr>
              <w:rPr>
                <w:b/>
                <w:sz w:val="24"/>
              </w:rPr>
            </w:pPr>
            <w:r w:rsidRPr="000F4E29">
              <w:rPr>
                <w:b/>
                <w:sz w:val="24"/>
              </w:rPr>
              <w:t>Main Difference</w:t>
            </w:r>
          </w:p>
        </w:tc>
        <w:tc>
          <w:tcPr>
            <w:tcW w:w="3117" w:type="dxa"/>
          </w:tcPr>
          <w:p w:rsidR="00562FC1" w:rsidRPr="000F4E29" w:rsidRDefault="00562FC1" w:rsidP="009D2181">
            <w:pPr>
              <w:rPr>
                <w:b/>
                <w:sz w:val="24"/>
              </w:rPr>
            </w:pPr>
            <w:r w:rsidRPr="000F4E29">
              <w:rPr>
                <w:b/>
                <w:sz w:val="24"/>
              </w:rPr>
              <w:t>Legal rulings based on judge’s interpretation of coded law.</w:t>
            </w:r>
          </w:p>
        </w:tc>
        <w:tc>
          <w:tcPr>
            <w:tcW w:w="3117" w:type="dxa"/>
          </w:tcPr>
          <w:p w:rsidR="00562FC1" w:rsidRPr="000F4E29" w:rsidRDefault="00562FC1" w:rsidP="009D2181">
            <w:pPr>
              <w:rPr>
                <w:b/>
                <w:sz w:val="24"/>
              </w:rPr>
            </w:pPr>
            <w:r w:rsidRPr="000F4E29">
              <w:rPr>
                <w:b/>
                <w:sz w:val="24"/>
              </w:rPr>
              <w:t>Legal rulings based on precedent.</w:t>
            </w:r>
          </w:p>
        </w:tc>
      </w:tr>
    </w:tbl>
    <w:p w:rsidR="00562FC1" w:rsidRDefault="00562FC1" w:rsidP="00562FC1">
      <w:pPr>
        <w:rPr>
          <w:sz w:val="24"/>
        </w:rPr>
      </w:pPr>
    </w:p>
    <w:p w:rsidR="00562FC1" w:rsidRDefault="00562FC1" w:rsidP="00562FC1">
      <w:pPr>
        <w:rPr>
          <w:sz w:val="24"/>
        </w:rPr>
      </w:pPr>
    </w:p>
    <w:p w:rsidR="00562FC1" w:rsidRDefault="00562FC1" w:rsidP="00562FC1">
      <w:pPr>
        <w:rPr>
          <w:sz w:val="24"/>
        </w:rPr>
      </w:pPr>
    </w:p>
    <w:p w:rsidR="00562FC1" w:rsidRDefault="00562FC1" w:rsidP="00562FC1">
      <w:pPr>
        <w:rPr>
          <w:sz w:val="24"/>
        </w:rPr>
      </w:pPr>
    </w:p>
    <w:p w:rsidR="00562FC1" w:rsidRDefault="00562FC1" w:rsidP="00562FC1">
      <w:pPr>
        <w:rPr>
          <w:sz w:val="24"/>
        </w:rPr>
      </w:pPr>
    </w:p>
    <w:p w:rsidR="00562FC1" w:rsidRDefault="00562FC1" w:rsidP="00562FC1">
      <w:pPr>
        <w:rPr>
          <w:sz w:val="24"/>
        </w:rPr>
      </w:pPr>
    </w:p>
    <w:p w:rsidR="00562FC1" w:rsidRDefault="00562FC1" w:rsidP="00562FC1">
      <w:pPr>
        <w:rPr>
          <w:sz w:val="24"/>
        </w:rPr>
      </w:pPr>
    </w:p>
    <w:p w:rsidR="000F4E29" w:rsidRDefault="000F4E29" w:rsidP="000F4E29">
      <w:pPr>
        <w:jc w:val="center"/>
        <w:rPr>
          <w:b/>
          <w:sz w:val="24"/>
        </w:rPr>
      </w:pPr>
      <w:r w:rsidRPr="000F4E29">
        <w:rPr>
          <w:b/>
          <w:sz w:val="24"/>
        </w:rPr>
        <w:lastRenderedPageBreak/>
        <w:t>How does Canada’s modern law contrast with ancient Justinian Law?</w:t>
      </w:r>
    </w:p>
    <w:p w:rsidR="000F4E29" w:rsidRPr="000F4E29" w:rsidRDefault="000F4E29" w:rsidP="000F4E29">
      <w:pPr>
        <w:jc w:val="center"/>
        <w:rPr>
          <w:b/>
          <w:sz w:val="24"/>
        </w:rPr>
      </w:pPr>
    </w:p>
    <w:tbl>
      <w:tblPr>
        <w:tblStyle w:val="TableGrid"/>
        <w:tblW w:w="0" w:type="auto"/>
        <w:tblLook w:val="04A0" w:firstRow="1" w:lastRow="0" w:firstColumn="1" w:lastColumn="0" w:noHBand="0" w:noVBand="1"/>
      </w:tblPr>
      <w:tblGrid>
        <w:gridCol w:w="3116"/>
        <w:gridCol w:w="3117"/>
        <w:gridCol w:w="3117"/>
      </w:tblGrid>
      <w:tr w:rsidR="00562FC1" w:rsidTr="009D2181">
        <w:trPr>
          <w:trHeight w:val="699"/>
        </w:trPr>
        <w:tc>
          <w:tcPr>
            <w:tcW w:w="3116" w:type="dxa"/>
          </w:tcPr>
          <w:p w:rsidR="00562FC1" w:rsidRPr="00E81521" w:rsidRDefault="00562FC1" w:rsidP="009D2181">
            <w:pPr>
              <w:rPr>
                <w:b/>
                <w:sz w:val="28"/>
              </w:rPr>
            </w:pPr>
            <w:r w:rsidRPr="00E81521">
              <w:rPr>
                <w:b/>
                <w:sz w:val="28"/>
              </w:rPr>
              <w:t>Laws About</w:t>
            </w:r>
            <w:r>
              <w:rPr>
                <w:b/>
                <w:sz w:val="28"/>
              </w:rPr>
              <w:t>:</w:t>
            </w:r>
          </w:p>
        </w:tc>
        <w:tc>
          <w:tcPr>
            <w:tcW w:w="3117" w:type="dxa"/>
          </w:tcPr>
          <w:p w:rsidR="00562FC1" w:rsidRPr="00E81521" w:rsidRDefault="00562FC1" w:rsidP="009D2181">
            <w:pPr>
              <w:rPr>
                <w:b/>
                <w:sz w:val="28"/>
              </w:rPr>
            </w:pPr>
            <w:r w:rsidRPr="00E81521">
              <w:rPr>
                <w:b/>
                <w:sz w:val="28"/>
              </w:rPr>
              <w:t>Justinian Code</w:t>
            </w:r>
            <w:r>
              <w:rPr>
                <w:b/>
                <w:sz w:val="28"/>
              </w:rPr>
              <w:t>:</w:t>
            </w:r>
          </w:p>
        </w:tc>
        <w:tc>
          <w:tcPr>
            <w:tcW w:w="3117" w:type="dxa"/>
          </w:tcPr>
          <w:p w:rsidR="00562FC1" w:rsidRPr="00E81521" w:rsidRDefault="00562FC1" w:rsidP="009D2181">
            <w:pPr>
              <w:rPr>
                <w:b/>
                <w:sz w:val="28"/>
              </w:rPr>
            </w:pPr>
            <w:r w:rsidRPr="00E81521">
              <w:rPr>
                <w:b/>
                <w:sz w:val="28"/>
              </w:rPr>
              <w:t>Canadian Law</w:t>
            </w:r>
            <w:r>
              <w:rPr>
                <w:b/>
                <w:sz w:val="28"/>
              </w:rPr>
              <w:t>:</w:t>
            </w:r>
          </w:p>
        </w:tc>
      </w:tr>
      <w:tr w:rsidR="00562FC1" w:rsidTr="009D2181">
        <w:trPr>
          <w:trHeight w:val="1843"/>
        </w:trPr>
        <w:tc>
          <w:tcPr>
            <w:tcW w:w="3116" w:type="dxa"/>
          </w:tcPr>
          <w:p w:rsidR="00562FC1" w:rsidRPr="00E81521" w:rsidRDefault="00562FC1" w:rsidP="009D2181">
            <w:pPr>
              <w:rPr>
                <w:sz w:val="28"/>
              </w:rPr>
            </w:pPr>
            <w:r w:rsidRPr="00E81521">
              <w:rPr>
                <w:sz w:val="28"/>
              </w:rPr>
              <w:t>Women’s Rights</w:t>
            </w:r>
          </w:p>
        </w:tc>
        <w:tc>
          <w:tcPr>
            <w:tcW w:w="3117" w:type="dxa"/>
          </w:tcPr>
          <w:p w:rsidR="00562FC1" w:rsidRPr="00E81521" w:rsidRDefault="00562FC1" w:rsidP="009D2181">
            <w:pPr>
              <w:rPr>
                <w:sz w:val="28"/>
              </w:rPr>
            </w:pPr>
            <w:r w:rsidRPr="00E81521">
              <w:rPr>
                <w:sz w:val="28"/>
              </w:rPr>
              <w:t>All women can own property, make contracts and will, and bring a lawsuit.</w:t>
            </w:r>
          </w:p>
        </w:tc>
        <w:tc>
          <w:tcPr>
            <w:tcW w:w="3117" w:type="dxa"/>
          </w:tcPr>
          <w:p w:rsidR="00562FC1" w:rsidRPr="00E81521" w:rsidRDefault="00562FC1" w:rsidP="002D1D04">
            <w:pPr>
              <w:rPr>
                <w:sz w:val="28"/>
              </w:rPr>
            </w:pPr>
            <w:r w:rsidRPr="00E81521">
              <w:rPr>
                <w:sz w:val="28"/>
              </w:rPr>
              <w:t xml:space="preserve">All women can own property, make contracts and wills, bring a lawsuit. Women are </w:t>
            </w:r>
            <w:r w:rsidR="002D1D04">
              <w:rPr>
                <w:sz w:val="28"/>
              </w:rPr>
              <w:t xml:space="preserve">________ </w:t>
            </w:r>
            <w:r w:rsidRPr="00E81521">
              <w:rPr>
                <w:sz w:val="28"/>
              </w:rPr>
              <w:t>the same right</w:t>
            </w:r>
            <w:r>
              <w:rPr>
                <w:sz w:val="28"/>
              </w:rPr>
              <w:t>s</w:t>
            </w:r>
            <w:r w:rsidRPr="00E81521">
              <w:rPr>
                <w:sz w:val="28"/>
              </w:rPr>
              <w:t xml:space="preserve"> as men.</w:t>
            </w:r>
          </w:p>
        </w:tc>
      </w:tr>
      <w:tr w:rsidR="00562FC1" w:rsidTr="009D2181">
        <w:trPr>
          <w:trHeight w:val="1826"/>
        </w:trPr>
        <w:tc>
          <w:tcPr>
            <w:tcW w:w="3116" w:type="dxa"/>
          </w:tcPr>
          <w:p w:rsidR="00562FC1" w:rsidRPr="00E81521" w:rsidRDefault="00562FC1" w:rsidP="009D2181">
            <w:pPr>
              <w:rPr>
                <w:sz w:val="28"/>
              </w:rPr>
            </w:pPr>
            <w:r w:rsidRPr="00E81521">
              <w:rPr>
                <w:sz w:val="28"/>
              </w:rPr>
              <w:t>Robbery</w:t>
            </w:r>
          </w:p>
        </w:tc>
        <w:tc>
          <w:tcPr>
            <w:tcW w:w="3117" w:type="dxa"/>
          </w:tcPr>
          <w:p w:rsidR="00562FC1" w:rsidRPr="00E81521" w:rsidRDefault="00562FC1" w:rsidP="009D2181">
            <w:pPr>
              <w:rPr>
                <w:sz w:val="28"/>
              </w:rPr>
            </w:pPr>
            <w:r w:rsidRPr="00E81521">
              <w:rPr>
                <w:sz w:val="28"/>
              </w:rPr>
              <w:t>Robbery was not a crime. The victim could sue the robber for up to four times the values of the stolen property.</w:t>
            </w:r>
          </w:p>
        </w:tc>
        <w:tc>
          <w:tcPr>
            <w:tcW w:w="3117" w:type="dxa"/>
          </w:tcPr>
          <w:p w:rsidR="00562FC1" w:rsidRPr="00E81521" w:rsidRDefault="00562FC1" w:rsidP="002D1D04">
            <w:pPr>
              <w:rPr>
                <w:sz w:val="28"/>
              </w:rPr>
            </w:pPr>
            <w:r w:rsidRPr="00E81521">
              <w:rPr>
                <w:sz w:val="28"/>
              </w:rPr>
              <w:t xml:space="preserve">Robbery is a crime and is punishable by a </w:t>
            </w:r>
            <w:r w:rsidR="002D1D04">
              <w:rPr>
                <w:sz w:val="28"/>
              </w:rPr>
              <w:t>______</w:t>
            </w:r>
            <w:r w:rsidRPr="00E81521">
              <w:rPr>
                <w:sz w:val="28"/>
              </w:rPr>
              <w:t xml:space="preserve"> and/ or a </w:t>
            </w:r>
            <w:r w:rsidR="002D1D04">
              <w:rPr>
                <w:sz w:val="28"/>
              </w:rPr>
              <w:t xml:space="preserve">____________ </w:t>
            </w:r>
            <w:r w:rsidRPr="00E81521">
              <w:rPr>
                <w:sz w:val="28"/>
              </w:rPr>
              <w:t>sentence.</w:t>
            </w:r>
          </w:p>
        </w:tc>
      </w:tr>
      <w:tr w:rsidR="00562FC1" w:rsidTr="009D2181">
        <w:trPr>
          <w:trHeight w:val="1555"/>
        </w:trPr>
        <w:tc>
          <w:tcPr>
            <w:tcW w:w="3116" w:type="dxa"/>
          </w:tcPr>
          <w:p w:rsidR="00562FC1" w:rsidRPr="00E81521" w:rsidRDefault="00562FC1" w:rsidP="009D2181">
            <w:pPr>
              <w:rPr>
                <w:sz w:val="28"/>
              </w:rPr>
            </w:pPr>
            <w:r w:rsidRPr="00E81521">
              <w:rPr>
                <w:sz w:val="28"/>
              </w:rPr>
              <w:t>Failure to pay debts</w:t>
            </w:r>
          </w:p>
        </w:tc>
        <w:tc>
          <w:tcPr>
            <w:tcW w:w="3117" w:type="dxa"/>
          </w:tcPr>
          <w:p w:rsidR="00562FC1" w:rsidRPr="00E81521" w:rsidRDefault="00562FC1" w:rsidP="009D2181">
            <w:pPr>
              <w:rPr>
                <w:sz w:val="28"/>
              </w:rPr>
            </w:pPr>
            <w:r w:rsidRPr="00E81521">
              <w:rPr>
                <w:sz w:val="28"/>
              </w:rPr>
              <w:t>People owed something had to sue the person owing them to gain debt back.</w:t>
            </w:r>
          </w:p>
        </w:tc>
        <w:tc>
          <w:tcPr>
            <w:tcW w:w="3117" w:type="dxa"/>
          </w:tcPr>
          <w:p w:rsidR="00562FC1" w:rsidRPr="00E81521" w:rsidRDefault="00562FC1" w:rsidP="002D1D04">
            <w:pPr>
              <w:rPr>
                <w:sz w:val="28"/>
              </w:rPr>
            </w:pPr>
            <w:r w:rsidRPr="00E81521">
              <w:rPr>
                <w:sz w:val="28"/>
              </w:rPr>
              <w:t xml:space="preserve">People owed something </w:t>
            </w:r>
            <w:r>
              <w:rPr>
                <w:sz w:val="28"/>
              </w:rPr>
              <w:t>must</w:t>
            </w:r>
            <w:r w:rsidRPr="00E81521">
              <w:rPr>
                <w:sz w:val="28"/>
              </w:rPr>
              <w:t xml:space="preserve"> sue the person </w:t>
            </w:r>
            <w:r w:rsidR="000F4E29">
              <w:rPr>
                <w:sz w:val="28"/>
              </w:rPr>
              <w:t xml:space="preserve">owing them </w:t>
            </w:r>
            <w:r>
              <w:rPr>
                <w:sz w:val="28"/>
              </w:rPr>
              <w:t xml:space="preserve">in </w:t>
            </w:r>
            <w:r w:rsidR="002D1D04">
              <w:rPr>
                <w:sz w:val="28"/>
              </w:rPr>
              <w:t>_______</w:t>
            </w:r>
            <w:r>
              <w:rPr>
                <w:sz w:val="28"/>
              </w:rPr>
              <w:t xml:space="preserve"> </w:t>
            </w:r>
            <w:r w:rsidRPr="00E81521">
              <w:rPr>
                <w:sz w:val="28"/>
              </w:rPr>
              <w:t xml:space="preserve">to gain </w:t>
            </w:r>
            <w:r>
              <w:rPr>
                <w:sz w:val="28"/>
              </w:rPr>
              <w:t xml:space="preserve">their </w:t>
            </w:r>
            <w:r w:rsidRPr="00E81521">
              <w:rPr>
                <w:sz w:val="28"/>
              </w:rPr>
              <w:t>debt back.</w:t>
            </w:r>
          </w:p>
        </w:tc>
      </w:tr>
      <w:tr w:rsidR="00562FC1" w:rsidTr="009D2181">
        <w:trPr>
          <w:trHeight w:val="825"/>
        </w:trPr>
        <w:tc>
          <w:tcPr>
            <w:tcW w:w="3116" w:type="dxa"/>
          </w:tcPr>
          <w:p w:rsidR="00562FC1" w:rsidRPr="00E81521" w:rsidRDefault="00562FC1" w:rsidP="009D2181">
            <w:pPr>
              <w:rPr>
                <w:sz w:val="28"/>
              </w:rPr>
            </w:pPr>
            <w:r w:rsidRPr="00E81521">
              <w:rPr>
                <w:sz w:val="28"/>
              </w:rPr>
              <w:t>Murder</w:t>
            </w:r>
          </w:p>
        </w:tc>
        <w:tc>
          <w:tcPr>
            <w:tcW w:w="3117" w:type="dxa"/>
          </w:tcPr>
          <w:p w:rsidR="00562FC1" w:rsidRPr="00E81521" w:rsidRDefault="00562FC1" w:rsidP="009D2181">
            <w:pPr>
              <w:rPr>
                <w:sz w:val="28"/>
              </w:rPr>
            </w:pPr>
            <w:r w:rsidRPr="00E81521">
              <w:rPr>
                <w:sz w:val="28"/>
              </w:rPr>
              <w:t>Murder was punished by banishment.</w:t>
            </w:r>
          </w:p>
        </w:tc>
        <w:tc>
          <w:tcPr>
            <w:tcW w:w="3117" w:type="dxa"/>
          </w:tcPr>
          <w:p w:rsidR="00562FC1" w:rsidRPr="00E81521" w:rsidRDefault="00562FC1" w:rsidP="002D1D04">
            <w:pPr>
              <w:rPr>
                <w:sz w:val="28"/>
              </w:rPr>
            </w:pPr>
            <w:r w:rsidRPr="00E81521">
              <w:rPr>
                <w:sz w:val="28"/>
              </w:rPr>
              <w:t xml:space="preserve">Murder is punished by a </w:t>
            </w:r>
            <w:r w:rsidR="002D1D04">
              <w:rPr>
                <w:sz w:val="28"/>
              </w:rPr>
              <w:t>_________ __________</w:t>
            </w:r>
            <w:r>
              <w:rPr>
                <w:sz w:val="28"/>
              </w:rPr>
              <w:t>.</w:t>
            </w:r>
          </w:p>
        </w:tc>
      </w:tr>
      <w:tr w:rsidR="00562FC1" w:rsidTr="009D2181">
        <w:trPr>
          <w:trHeight w:val="2547"/>
        </w:trPr>
        <w:tc>
          <w:tcPr>
            <w:tcW w:w="3116" w:type="dxa"/>
          </w:tcPr>
          <w:p w:rsidR="00562FC1" w:rsidRPr="00E81521" w:rsidRDefault="00562FC1" w:rsidP="009D2181">
            <w:pPr>
              <w:rPr>
                <w:sz w:val="28"/>
              </w:rPr>
            </w:pPr>
            <w:r w:rsidRPr="00E81521">
              <w:rPr>
                <w:sz w:val="28"/>
              </w:rPr>
              <w:t>Inheritance</w:t>
            </w:r>
          </w:p>
        </w:tc>
        <w:tc>
          <w:tcPr>
            <w:tcW w:w="3117" w:type="dxa"/>
          </w:tcPr>
          <w:p w:rsidR="00562FC1" w:rsidRPr="00E81521" w:rsidRDefault="00562FC1" w:rsidP="009D2181">
            <w:pPr>
              <w:rPr>
                <w:sz w:val="28"/>
              </w:rPr>
            </w:pPr>
            <w:r w:rsidRPr="00E81521">
              <w:rPr>
                <w:sz w:val="28"/>
              </w:rPr>
              <w:t>Women could not inherit property from their husbands unless it was provided in a will. Children received equal amounts of the father’s estate.</w:t>
            </w:r>
          </w:p>
        </w:tc>
        <w:tc>
          <w:tcPr>
            <w:tcW w:w="3117" w:type="dxa"/>
          </w:tcPr>
          <w:p w:rsidR="00562FC1" w:rsidRPr="00E81521" w:rsidRDefault="00562FC1" w:rsidP="005735A0">
            <w:pPr>
              <w:rPr>
                <w:sz w:val="28"/>
              </w:rPr>
            </w:pPr>
            <w:r w:rsidRPr="00E81521">
              <w:rPr>
                <w:sz w:val="28"/>
              </w:rPr>
              <w:t>Standard law allows wives and children to</w:t>
            </w:r>
            <w:r>
              <w:rPr>
                <w:sz w:val="28"/>
              </w:rPr>
              <w:t xml:space="preserve"> </w:t>
            </w:r>
            <w:r w:rsidRPr="00E81521">
              <w:rPr>
                <w:sz w:val="28"/>
              </w:rPr>
              <w:t xml:space="preserve">divide an estate. Other directions </w:t>
            </w:r>
            <w:r>
              <w:rPr>
                <w:sz w:val="28"/>
              </w:rPr>
              <w:t xml:space="preserve">may </w:t>
            </w:r>
            <w:r w:rsidRPr="00E81521">
              <w:rPr>
                <w:sz w:val="28"/>
              </w:rPr>
              <w:t>be</w:t>
            </w:r>
            <w:r>
              <w:rPr>
                <w:sz w:val="28"/>
              </w:rPr>
              <w:t xml:space="preserve"> </w:t>
            </w:r>
            <w:r w:rsidRPr="00E81521">
              <w:rPr>
                <w:sz w:val="28"/>
              </w:rPr>
              <w:t xml:space="preserve">provided for in a </w:t>
            </w:r>
            <w:r w:rsidR="005735A0">
              <w:rPr>
                <w:sz w:val="28"/>
              </w:rPr>
              <w:t>______</w:t>
            </w:r>
            <w:bookmarkStart w:id="0" w:name="_GoBack"/>
            <w:bookmarkEnd w:id="0"/>
            <w:r w:rsidRPr="00E81521">
              <w:rPr>
                <w:sz w:val="28"/>
              </w:rPr>
              <w:t>.</w:t>
            </w:r>
          </w:p>
        </w:tc>
      </w:tr>
    </w:tbl>
    <w:p w:rsidR="00562FC1" w:rsidRPr="0061449A" w:rsidRDefault="00562FC1" w:rsidP="00562FC1">
      <w:pPr>
        <w:rPr>
          <w:sz w:val="24"/>
        </w:rPr>
      </w:pPr>
    </w:p>
    <w:p w:rsidR="00690907" w:rsidRDefault="0084755D"/>
    <w:sectPr w:rsidR="0069090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5D" w:rsidRDefault="0084755D" w:rsidP="000F4E29">
      <w:pPr>
        <w:spacing w:after="0" w:line="240" w:lineRule="auto"/>
      </w:pPr>
      <w:r>
        <w:separator/>
      </w:r>
    </w:p>
  </w:endnote>
  <w:endnote w:type="continuationSeparator" w:id="0">
    <w:p w:rsidR="0084755D" w:rsidRDefault="0084755D" w:rsidP="000F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5D" w:rsidRDefault="0084755D" w:rsidP="000F4E29">
      <w:pPr>
        <w:spacing w:after="0" w:line="240" w:lineRule="auto"/>
      </w:pPr>
      <w:r>
        <w:separator/>
      </w:r>
    </w:p>
  </w:footnote>
  <w:footnote w:type="continuationSeparator" w:id="0">
    <w:p w:rsidR="0084755D" w:rsidRDefault="0084755D" w:rsidP="000F4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29" w:rsidRDefault="000F4E29">
    <w:pPr>
      <w:pStyle w:val="Header"/>
    </w:pPr>
    <w:r>
      <w:t>Social Studies 9</w:t>
    </w:r>
  </w:p>
  <w:p w:rsidR="000F4E29" w:rsidRDefault="000F4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5170"/>
    <w:multiLevelType w:val="hybridMultilevel"/>
    <w:tmpl w:val="FD961E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93C6AC9"/>
    <w:multiLevelType w:val="hybridMultilevel"/>
    <w:tmpl w:val="3138A3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016A68"/>
    <w:multiLevelType w:val="hybridMultilevel"/>
    <w:tmpl w:val="1A4E8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C1"/>
    <w:rsid w:val="000F4E29"/>
    <w:rsid w:val="001B4818"/>
    <w:rsid w:val="002D1D04"/>
    <w:rsid w:val="00562FC1"/>
    <w:rsid w:val="005735A0"/>
    <w:rsid w:val="0084755D"/>
    <w:rsid w:val="00C24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73CC4-A2FC-46D4-A0F7-9FDC501B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C1"/>
    <w:pPr>
      <w:ind w:left="720"/>
      <w:contextualSpacing/>
    </w:pPr>
  </w:style>
  <w:style w:type="paragraph" w:styleId="BodyTextIndent">
    <w:name w:val="Body Text Indent"/>
    <w:basedOn w:val="Normal"/>
    <w:link w:val="BodyTextIndentChar"/>
    <w:semiHidden/>
    <w:unhideWhenUsed/>
    <w:rsid w:val="00562FC1"/>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562FC1"/>
    <w:rPr>
      <w:rFonts w:ascii="Times New Roman" w:eastAsia="Times New Roman" w:hAnsi="Times New Roman" w:cs="Times New Roman"/>
      <w:sz w:val="24"/>
      <w:szCs w:val="24"/>
      <w:lang w:val="en-US"/>
    </w:rPr>
  </w:style>
  <w:style w:type="table" w:styleId="TableGrid">
    <w:name w:val="Table Grid"/>
    <w:basedOn w:val="TableNormal"/>
    <w:uiPriority w:val="39"/>
    <w:rsid w:val="0056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E29"/>
  </w:style>
  <w:style w:type="paragraph" w:styleId="Footer">
    <w:name w:val="footer"/>
    <w:basedOn w:val="Normal"/>
    <w:link w:val="FooterChar"/>
    <w:uiPriority w:val="99"/>
    <w:unhideWhenUsed/>
    <w:rsid w:val="000F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Jourdain Lecuyer</dc:creator>
  <cp:keywords/>
  <dc:description/>
  <cp:lastModifiedBy>Jourdain Lecuyer</cp:lastModifiedBy>
  <cp:revision>2</cp:revision>
  <dcterms:created xsi:type="dcterms:W3CDTF">2015-10-15T22:50:00Z</dcterms:created>
  <dcterms:modified xsi:type="dcterms:W3CDTF">2015-10-15T23:11:00Z</dcterms:modified>
</cp:coreProperties>
</file>